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2" w:rsidRPr="00D955E2" w:rsidRDefault="00D955E2" w:rsidP="00D955E2">
      <w:pPr>
        <w:spacing w:after="0" w:line="270" w:lineRule="atLeast"/>
        <w:rPr>
          <w:rFonts w:ascii="Tahoma" w:eastAsia="Times New Roman" w:hAnsi="Tahoma" w:cs="Tahoma"/>
          <w:sz w:val="20"/>
          <w:szCs w:val="20"/>
        </w:rPr>
      </w:pPr>
    </w:p>
    <w:p w:rsidR="00D955E2" w:rsidRDefault="00D955E2" w:rsidP="00D95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F2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D955E2" w:rsidRPr="00274F25" w:rsidRDefault="00D955E2" w:rsidP="00D95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F25">
        <w:rPr>
          <w:rFonts w:ascii="Times New Roman" w:hAnsi="Times New Roman"/>
          <w:b/>
          <w:sz w:val="28"/>
          <w:szCs w:val="28"/>
        </w:rPr>
        <w:t xml:space="preserve">информационных систем, банков данных, реестров, регистров, находящихся в ведении </w:t>
      </w:r>
    </w:p>
    <w:p w:rsidR="00D955E2" w:rsidRPr="00274F25" w:rsidRDefault="00D955E2" w:rsidP="00D95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F2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0A2B8F">
        <w:rPr>
          <w:rFonts w:ascii="Times New Roman" w:hAnsi="Times New Roman"/>
          <w:b/>
          <w:sz w:val="28"/>
          <w:szCs w:val="28"/>
        </w:rPr>
        <w:t>Казанчинский</w:t>
      </w:r>
      <w:proofErr w:type="spellEnd"/>
      <w:r w:rsidRPr="00274F2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955E2" w:rsidRPr="00274F25" w:rsidRDefault="00D955E2" w:rsidP="00D95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6"/>
        <w:gridCol w:w="3593"/>
        <w:gridCol w:w="1759"/>
        <w:gridCol w:w="58"/>
        <w:gridCol w:w="1800"/>
      </w:tblGrid>
      <w:tr w:rsidR="00D955E2" w:rsidRPr="00274F25" w:rsidTr="002455E4">
        <w:tc>
          <w:tcPr>
            <w:tcW w:w="4146" w:type="dxa"/>
            <w:vAlign w:val="center"/>
          </w:tcPr>
          <w:p w:rsidR="00D955E2" w:rsidRPr="001C5097" w:rsidRDefault="00D955E2" w:rsidP="0024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09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93" w:type="dxa"/>
            <w:vAlign w:val="center"/>
          </w:tcPr>
          <w:p w:rsidR="00D955E2" w:rsidRPr="001C5097" w:rsidRDefault="00D955E2" w:rsidP="0024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097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759" w:type="dxa"/>
          </w:tcPr>
          <w:p w:rsidR="00D955E2" w:rsidRPr="001C5097" w:rsidRDefault="00D955E2" w:rsidP="0024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09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Категория содержания информации</w:t>
            </w:r>
          </w:p>
        </w:tc>
        <w:tc>
          <w:tcPr>
            <w:tcW w:w="1858" w:type="dxa"/>
            <w:gridSpan w:val="2"/>
            <w:vAlign w:val="center"/>
          </w:tcPr>
          <w:p w:rsidR="00D955E2" w:rsidRPr="001C5097" w:rsidRDefault="00D955E2" w:rsidP="0024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097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подразделение, осуществляющее ведение</w:t>
            </w:r>
          </w:p>
        </w:tc>
      </w:tr>
      <w:tr w:rsidR="00D955E2" w:rsidRPr="00274F25" w:rsidTr="002455E4">
        <w:tc>
          <w:tcPr>
            <w:tcW w:w="11356" w:type="dxa"/>
            <w:gridSpan w:val="5"/>
            <w:vAlign w:val="center"/>
          </w:tcPr>
          <w:p w:rsidR="00D955E2" w:rsidRPr="001C5097" w:rsidRDefault="00D955E2" w:rsidP="0024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Информационные системы</w:t>
            </w:r>
          </w:p>
        </w:tc>
      </w:tr>
      <w:tr w:rsidR="00D955E2" w:rsidRPr="00274F25" w:rsidTr="002455E4">
        <w:tc>
          <w:tcPr>
            <w:tcW w:w="4146" w:type="dxa"/>
          </w:tcPr>
          <w:p w:rsidR="00D955E2" w:rsidRPr="00D955E2" w:rsidRDefault="00D955E2" w:rsidP="00D9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F25">
              <w:rPr>
                <w:rFonts w:ascii="Times New Roman" w:hAnsi="Times New Roman"/>
                <w:sz w:val="28"/>
                <w:szCs w:val="28"/>
              </w:rPr>
              <w:t>Веб-страница</w:t>
            </w:r>
            <w:proofErr w:type="spellEnd"/>
            <w:r w:rsidRPr="00274F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на официальном сайте </w:t>
            </w:r>
            <w:hyperlink r:id="rId4" w:history="1">
              <w:r w:rsidRPr="002960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955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0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kazanchi</w:t>
              </w:r>
              <w:proofErr w:type="spellEnd"/>
              <w:r w:rsidRPr="00D955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04</w:t>
              </w:r>
              <w:r w:rsidRPr="002960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</w:t>
              </w:r>
              <w:r w:rsidRPr="00D955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0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955E2" w:rsidRPr="00274F25" w:rsidRDefault="00D955E2" w:rsidP="002455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D955E2" w:rsidRPr="00274F25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74F25">
              <w:rPr>
                <w:rFonts w:ascii="Times New Roman" w:hAnsi="Times New Roman"/>
                <w:bCs/>
                <w:sz w:val="28"/>
                <w:szCs w:val="28"/>
              </w:rPr>
              <w:t>информация о деятельности  органа местного самоуправления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Общедоступная</w:t>
            </w:r>
          </w:p>
        </w:tc>
        <w:tc>
          <w:tcPr>
            <w:tcW w:w="1800" w:type="dxa"/>
            <w:vMerge w:val="restart"/>
            <w:vAlign w:val="center"/>
          </w:tcPr>
          <w:p w:rsidR="00D955E2" w:rsidRPr="00CF42AA" w:rsidRDefault="00D955E2" w:rsidP="00245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2A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55E2" w:rsidRPr="00274F25" w:rsidTr="002455E4">
        <w:trPr>
          <w:trHeight w:val="2746"/>
        </w:trPr>
        <w:tc>
          <w:tcPr>
            <w:tcW w:w="4146" w:type="dxa"/>
            <w:vAlign w:val="center"/>
          </w:tcPr>
          <w:p w:rsidR="00D955E2" w:rsidRPr="00274F25" w:rsidRDefault="00D955E2" w:rsidP="002455E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портал Министерства Юстиции РФ «Нормативные правовые акты Российской Федерации»</w:t>
            </w:r>
          </w:p>
          <w:p w:rsidR="00D955E2" w:rsidRPr="00274F25" w:rsidRDefault="00D955E2" w:rsidP="002455E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zakon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scli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93" w:type="dxa"/>
          </w:tcPr>
          <w:p w:rsidR="00D955E2" w:rsidRPr="00274F25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55E2" w:rsidRPr="00274F25" w:rsidRDefault="00D955E2" w:rsidP="002455E4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4F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обеспечивает доступ к сведениям о нормативных правовых актах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Общедоступная</w:t>
            </w:r>
          </w:p>
        </w:tc>
        <w:tc>
          <w:tcPr>
            <w:tcW w:w="1800" w:type="dxa"/>
            <w:vMerge/>
            <w:vAlign w:val="center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55E2" w:rsidRPr="00274F25" w:rsidTr="002455E4">
        <w:trPr>
          <w:trHeight w:val="854"/>
        </w:trPr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:rsidR="00D955E2" w:rsidRPr="00274F25" w:rsidRDefault="00D955E2" w:rsidP="002455E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официальный сайт Управления РБ, раздел «Республиканский регистр муниципальных нормативных актов»</w:t>
            </w:r>
          </w:p>
          <w:p w:rsidR="00D955E2" w:rsidRPr="00274F25" w:rsidRDefault="00D955E2" w:rsidP="002455E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://</w:t>
            </w:r>
            <w:proofErr w:type="spellStart"/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umsrb</w:t>
            </w:r>
            <w:proofErr w:type="spellEnd"/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bashkortostan</w:t>
            </w:r>
            <w:proofErr w:type="spellEnd"/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955E2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shd w:val="clear" w:color="auto" w:fill="F7F3E8"/>
              </w:rPr>
            </w:pPr>
          </w:p>
          <w:p w:rsidR="00D955E2" w:rsidRPr="00FF5E78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FF5E7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обеспечивает доступ </w:t>
            </w:r>
            <w:proofErr w:type="gramStart"/>
            <w:r w:rsidRPr="00FF5E7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к</w:t>
            </w:r>
            <w:proofErr w:type="gramEnd"/>
          </w:p>
          <w:p w:rsidR="00D955E2" w:rsidRPr="00FF5E78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FF5E78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республиканским регистрам муниципальных нормативных правовых актов и реестра зарегистрированных нормативных правовых актов</w:t>
            </w:r>
          </w:p>
          <w:p w:rsidR="00D955E2" w:rsidRPr="00274F25" w:rsidRDefault="00D955E2" w:rsidP="002455E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Общедоступная</w:t>
            </w:r>
          </w:p>
        </w:tc>
        <w:tc>
          <w:tcPr>
            <w:tcW w:w="1800" w:type="dxa"/>
            <w:vMerge/>
            <w:vAlign w:val="center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55E2" w:rsidRPr="00274F25" w:rsidTr="002455E4">
        <w:trPr>
          <w:trHeight w:val="184"/>
        </w:trPr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D955E2" w:rsidRPr="00274F25" w:rsidRDefault="00D955E2" w:rsidP="00245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Официальный сайт Российской Федерации в сети Интернет</w:t>
            </w:r>
            <w:r w:rsidRPr="00274F2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AFAFA"/>
              </w:rPr>
              <w:t> </w:t>
            </w:r>
            <w:r w:rsidRPr="00274F25">
              <w:rPr>
                <w:rFonts w:ascii="Times New Roman" w:hAnsi="Times New Roman"/>
                <w:sz w:val="28"/>
                <w:szCs w:val="28"/>
              </w:rPr>
              <w:br/>
            </w:r>
            <w:r w:rsidRPr="00274F2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для размещения информации о </w:t>
            </w:r>
          </w:p>
          <w:p w:rsidR="00D955E2" w:rsidRPr="00274F25" w:rsidRDefault="00D955E2" w:rsidP="00245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6" w:history="1"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zakupki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D955E2" w:rsidRPr="00274F25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74F2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AFAFA"/>
              </w:rPr>
              <w:t>размещении</w:t>
            </w:r>
            <w:proofErr w:type="gramEnd"/>
            <w:r w:rsidRPr="00274F2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 заказов на поставки товаров, выполнение работ, оказание услуг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Общедоступная</w:t>
            </w:r>
          </w:p>
        </w:tc>
        <w:tc>
          <w:tcPr>
            <w:tcW w:w="1800" w:type="dxa"/>
            <w:vMerge/>
            <w:vAlign w:val="center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55E2" w:rsidRPr="00274F25" w:rsidTr="002455E4">
        <w:trPr>
          <w:trHeight w:val="1194"/>
        </w:trPr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E2" w:rsidRPr="00274F25" w:rsidRDefault="00D955E2" w:rsidP="002455E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справочно-информационный портал государственных услуг (РГУ)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D955E2" w:rsidRPr="00274F25" w:rsidRDefault="00D955E2" w:rsidP="002455E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4F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информация о муниципальных услугах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Ограничен-ный</w:t>
            </w:r>
            <w:proofErr w:type="spellEnd"/>
            <w:proofErr w:type="gramEnd"/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доступ</w:t>
            </w:r>
          </w:p>
        </w:tc>
        <w:tc>
          <w:tcPr>
            <w:tcW w:w="1800" w:type="dxa"/>
            <w:vMerge/>
            <w:vAlign w:val="center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55E2" w:rsidRPr="00274F25" w:rsidTr="002455E4">
        <w:trPr>
          <w:trHeight w:val="1456"/>
        </w:trPr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E2" w:rsidRPr="00274F25" w:rsidRDefault="00D955E2" w:rsidP="002455E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4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АИС СОЗ «Система обработки запросов»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D955E2" w:rsidRPr="00274F25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F25">
              <w:rPr>
                <w:rFonts w:ascii="Times New Roman" w:hAnsi="Times New Roman"/>
                <w:bCs/>
                <w:sz w:val="28"/>
                <w:szCs w:val="28"/>
              </w:rPr>
              <w:t>электронные запросы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Ограниченный доступ</w:t>
            </w:r>
          </w:p>
        </w:tc>
        <w:tc>
          <w:tcPr>
            <w:tcW w:w="1800" w:type="dxa"/>
            <w:vMerge/>
            <w:vAlign w:val="center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55E2" w:rsidRPr="00274F25" w:rsidTr="002455E4">
        <w:trPr>
          <w:trHeight w:val="520"/>
        </w:trPr>
        <w:tc>
          <w:tcPr>
            <w:tcW w:w="4146" w:type="dxa"/>
            <w:tcBorders>
              <w:top w:val="single" w:sz="4" w:space="0" w:color="auto"/>
            </w:tcBorders>
          </w:tcPr>
          <w:p w:rsidR="00D955E2" w:rsidRPr="00274F25" w:rsidRDefault="00D955E2" w:rsidP="00245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sz w:val="28"/>
                <w:szCs w:val="28"/>
              </w:rPr>
              <w:t>АИС «Свод-ЖКХ»</w:t>
            </w:r>
          </w:p>
          <w:p w:rsidR="00D955E2" w:rsidRPr="00274F25" w:rsidRDefault="00D955E2" w:rsidP="00245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svod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mgkhrb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274F25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955E2" w:rsidRPr="00274F25" w:rsidRDefault="00D955E2" w:rsidP="002455E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F25">
              <w:rPr>
                <w:rFonts w:ascii="Times New Roman" w:hAnsi="Times New Roman"/>
                <w:bCs/>
                <w:sz w:val="28"/>
                <w:szCs w:val="28"/>
              </w:rPr>
              <w:t>объекты</w:t>
            </w:r>
            <w:r w:rsidRPr="00274F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274F25">
              <w:rPr>
                <w:rFonts w:ascii="Times New Roman" w:hAnsi="Times New Roman"/>
                <w:bCs/>
                <w:sz w:val="28"/>
                <w:szCs w:val="28"/>
              </w:rPr>
              <w:t xml:space="preserve">ЖКХ 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Ограниченный доступ</w:t>
            </w:r>
          </w:p>
        </w:tc>
        <w:tc>
          <w:tcPr>
            <w:tcW w:w="1800" w:type="dxa"/>
            <w:vMerge/>
            <w:vAlign w:val="center"/>
          </w:tcPr>
          <w:p w:rsidR="00D955E2" w:rsidRPr="00CF42AA" w:rsidRDefault="00D955E2" w:rsidP="002455E4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55E2" w:rsidRPr="00274F25" w:rsidTr="002455E4">
        <w:tc>
          <w:tcPr>
            <w:tcW w:w="4146" w:type="dxa"/>
          </w:tcPr>
          <w:p w:rsidR="00D955E2" w:rsidRPr="00274F25" w:rsidRDefault="00D955E2" w:rsidP="002455E4">
            <w:pPr>
              <w:tabs>
                <w:tab w:val="left" w:pos="1026"/>
                <w:tab w:val="left" w:pos="1350"/>
              </w:tabs>
              <w:adjustRightInd w:val="0"/>
              <w:spacing w:after="0" w:line="240" w:lineRule="auto"/>
              <w:ind w:right="180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gramStart"/>
            <w:r w:rsidRPr="00274F25">
              <w:rPr>
                <w:rFonts w:ascii="Times New Roman" w:hAnsi="Times New Roman"/>
                <w:sz w:val="28"/>
                <w:szCs w:val="28"/>
              </w:rPr>
              <w:t>ЗУМО</w:t>
            </w:r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«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Сведения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о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земельных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участках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униципального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образования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»</w:t>
            </w:r>
            <w:proofErr w:type="gramEnd"/>
          </w:p>
        </w:tc>
        <w:tc>
          <w:tcPr>
            <w:tcW w:w="3593" w:type="dxa"/>
          </w:tcPr>
          <w:p w:rsidR="00D955E2" w:rsidRPr="00274F25" w:rsidRDefault="00D955E2" w:rsidP="002455E4">
            <w:pPr>
              <w:adjustRightInd w:val="0"/>
              <w:spacing w:after="0" w:line="240" w:lineRule="auto"/>
              <w:ind w:left="34" w:right="180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Ф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ормирования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БД</w:t>
            </w:r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сведений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о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земельных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участках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,</w:t>
            </w:r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передача сведений </w:t>
            </w:r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в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налоговые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органы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Ограничен-ный</w:t>
            </w:r>
            <w:proofErr w:type="spellEnd"/>
            <w:proofErr w:type="gramEnd"/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доступ</w:t>
            </w:r>
          </w:p>
        </w:tc>
        <w:tc>
          <w:tcPr>
            <w:tcW w:w="1800" w:type="dxa"/>
            <w:vAlign w:val="center"/>
          </w:tcPr>
          <w:p w:rsidR="00D955E2" w:rsidRPr="00CF42AA" w:rsidRDefault="00D955E2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F42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специалист 2 категории</w:t>
            </w:r>
          </w:p>
        </w:tc>
      </w:tr>
      <w:tr w:rsidR="00D955E2" w:rsidRPr="00274F25" w:rsidTr="002455E4">
        <w:tc>
          <w:tcPr>
            <w:tcW w:w="4146" w:type="dxa"/>
          </w:tcPr>
          <w:p w:rsidR="00D955E2" w:rsidRPr="00274F25" w:rsidRDefault="00D955E2" w:rsidP="002455E4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74F25">
              <w:rPr>
                <w:color w:val="000000"/>
                <w:sz w:val="28"/>
                <w:szCs w:val="28"/>
              </w:rPr>
              <w:t>Автоматизированная система «</w:t>
            </w:r>
            <w:proofErr w:type="spellStart"/>
            <w:r w:rsidRPr="00274F25">
              <w:rPr>
                <w:color w:val="000000"/>
                <w:sz w:val="28"/>
                <w:szCs w:val="28"/>
              </w:rPr>
              <w:t>Похозяйственный</w:t>
            </w:r>
            <w:proofErr w:type="spellEnd"/>
            <w:r w:rsidRPr="00274F25">
              <w:rPr>
                <w:color w:val="000000"/>
                <w:sz w:val="28"/>
                <w:szCs w:val="28"/>
              </w:rPr>
              <w:t xml:space="preserve"> учет»</w:t>
            </w:r>
          </w:p>
        </w:tc>
        <w:tc>
          <w:tcPr>
            <w:tcW w:w="3593" w:type="dxa"/>
          </w:tcPr>
          <w:p w:rsidR="00D955E2" w:rsidRPr="00274F25" w:rsidRDefault="00D955E2" w:rsidP="002455E4">
            <w:pPr>
              <w:adjustRightInd w:val="0"/>
              <w:spacing w:after="0" w:line="240" w:lineRule="auto"/>
              <w:ind w:left="34" w:righ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</w:pPr>
            <w:r w:rsidRPr="00274F25">
              <w:rPr>
                <w:rFonts w:ascii="Times New Roman" w:hAnsi="Times New Roman"/>
                <w:bCs/>
                <w:sz w:val="28"/>
                <w:szCs w:val="28"/>
              </w:rPr>
              <w:t xml:space="preserve">Автоматизированное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ведение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похозяйственного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учета</w:t>
            </w:r>
            <w:proofErr w:type="spellEnd"/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Ограниченный доступ</w:t>
            </w:r>
          </w:p>
        </w:tc>
        <w:tc>
          <w:tcPr>
            <w:tcW w:w="1800" w:type="dxa"/>
            <w:vAlign w:val="center"/>
          </w:tcPr>
          <w:p w:rsidR="00D955E2" w:rsidRPr="00CF42AA" w:rsidRDefault="00D955E2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2AA">
              <w:rPr>
                <w:rFonts w:ascii="Times New Roman" w:hAnsi="Times New Roman"/>
                <w:bCs/>
                <w:sz w:val="28"/>
                <w:szCs w:val="28"/>
              </w:rPr>
              <w:t>управляющий делами</w:t>
            </w:r>
          </w:p>
        </w:tc>
      </w:tr>
      <w:tr w:rsidR="00D955E2" w:rsidRPr="00274F25" w:rsidTr="002455E4">
        <w:tc>
          <w:tcPr>
            <w:tcW w:w="4146" w:type="dxa"/>
          </w:tcPr>
          <w:p w:rsidR="00D955E2" w:rsidRPr="00274F25" w:rsidRDefault="00D955E2" w:rsidP="00245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Автоматизированная система «</w:t>
            </w:r>
            <w:proofErr w:type="spellStart"/>
            <w:proofErr w:type="gramStart"/>
            <w:r w:rsidRPr="00274F25">
              <w:rPr>
                <w:rFonts w:ascii="Times New Roman" w:hAnsi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274F25">
              <w:rPr>
                <w:rFonts w:ascii="Times New Roman" w:hAnsi="Times New Roman"/>
                <w:color w:val="000000"/>
                <w:sz w:val="28"/>
                <w:szCs w:val="28"/>
              </w:rPr>
              <w:t>- учетное</w:t>
            </w:r>
            <w:proofErr w:type="gramEnd"/>
            <w:r w:rsidRPr="00274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подразделение ОМС»</w:t>
            </w:r>
          </w:p>
        </w:tc>
        <w:tc>
          <w:tcPr>
            <w:tcW w:w="3593" w:type="dxa"/>
          </w:tcPr>
          <w:p w:rsidR="00D955E2" w:rsidRPr="00274F25" w:rsidRDefault="00D955E2" w:rsidP="002455E4">
            <w:pPr>
              <w:adjustRightInd w:val="0"/>
              <w:spacing w:after="0" w:line="240" w:lineRule="auto"/>
              <w:ind w:left="34" w:right="1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F25">
              <w:rPr>
                <w:rFonts w:ascii="Times New Roman" w:hAnsi="Times New Roman"/>
                <w:bCs/>
                <w:sz w:val="28"/>
                <w:szCs w:val="28"/>
              </w:rPr>
              <w:t xml:space="preserve">Автоматизированное </w:t>
            </w:r>
            <w:proofErr w:type="spellStart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de-DE"/>
              </w:rPr>
              <w:t>ведение</w:t>
            </w:r>
            <w:proofErr w:type="spellEnd"/>
            <w:r w:rsidRPr="00274F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воинского учета</w:t>
            </w:r>
          </w:p>
        </w:tc>
        <w:tc>
          <w:tcPr>
            <w:tcW w:w="1817" w:type="dxa"/>
            <w:gridSpan w:val="2"/>
          </w:tcPr>
          <w:p w:rsidR="00D955E2" w:rsidRPr="00CF42AA" w:rsidRDefault="00D955E2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Ограничен-ный</w:t>
            </w:r>
            <w:proofErr w:type="spellEnd"/>
            <w:proofErr w:type="gramEnd"/>
            <w:r w:rsidRPr="00CF42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доступ</w:t>
            </w:r>
          </w:p>
        </w:tc>
        <w:tc>
          <w:tcPr>
            <w:tcW w:w="1800" w:type="dxa"/>
            <w:vAlign w:val="center"/>
          </w:tcPr>
          <w:p w:rsidR="00D955E2" w:rsidRPr="00CF42AA" w:rsidRDefault="00D955E2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  <w:r w:rsidRPr="00CF42AA">
              <w:rPr>
                <w:rStyle w:val="ts2"/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D955E2" w:rsidRPr="00274F25" w:rsidTr="002455E4">
        <w:tc>
          <w:tcPr>
            <w:tcW w:w="11356" w:type="dxa"/>
            <w:gridSpan w:val="5"/>
          </w:tcPr>
          <w:p w:rsidR="000A2B8F" w:rsidRDefault="000A2B8F" w:rsidP="002455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5E2" w:rsidRPr="00CF42AA" w:rsidRDefault="00D955E2" w:rsidP="002455E4">
            <w:pPr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  <w:r w:rsidRPr="00CF42AA">
              <w:rPr>
                <w:rFonts w:ascii="Times New Roman" w:hAnsi="Times New Roman"/>
                <w:b/>
                <w:sz w:val="28"/>
                <w:szCs w:val="28"/>
              </w:rPr>
              <w:t>Реестры, регистры, списки, книги</w:t>
            </w:r>
          </w:p>
        </w:tc>
      </w:tr>
      <w:tr w:rsidR="000A2B8F" w:rsidRPr="00274F25" w:rsidTr="007D1290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sz w:val="28"/>
                <w:szCs w:val="28"/>
              </w:rPr>
              <w:t>Регистр муниципальных нормативно-правовых актов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  <w:tr w:rsidR="000A2B8F" w:rsidRPr="00274F25" w:rsidTr="00572687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sz w:val="28"/>
                <w:szCs w:val="28"/>
              </w:rPr>
              <w:t>Реестр муниципальных служащих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  <w:tr w:rsidR="000A2B8F" w:rsidRPr="00274F25" w:rsidTr="00267F19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sz w:val="28"/>
                <w:szCs w:val="28"/>
              </w:rPr>
              <w:t xml:space="preserve">Реестр муниципального имущества  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  <w:tr w:rsidR="000A2B8F" w:rsidRPr="00274F25" w:rsidTr="004B73B8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color w:val="000000"/>
                <w:sz w:val="28"/>
                <w:szCs w:val="28"/>
              </w:rPr>
              <w:t>Реестр муниципальных услуг, предоставляемых сельским поселением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  <w:tr w:rsidR="000A2B8F" w:rsidRPr="00274F25" w:rsidTr="00B6215F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sz w:val="28"/>
                <w:szCs w:val="28"/>
              </w:rPr>
              <w:t xml:space="preserve">Книга 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постановлений и распоряжений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  <w:tr w:rsidR="000A2B8F" w:rsidRPr="00274F25" w:rsidTr="00A4182D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sz w:val="28"/>
                <w:szCs w:val="28"/>
              </w:rPr>
              <w:t>Журнал учета граждан нуждающихся в жилых помещениях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  <w:tr w:rsidR="000A2B8F" w:rsidRPr="00274F25" w:rsidTr="00A438ED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F25">
              <w:rPr>
                <w:rFonts w:ascii="Times New Roman" w:hAnsi="Times New Roman"/>
                <w:color w:val="000000"/>
                <w:sz w:val="28"/>
                <w:szCs w:val="28"/>
              </w:rPr>
              <w:t>Учётные карточки военнообязанных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  <w:tr w:rsidR="000A2B8F" w:rsidRPr="00274F25" w:rsidTr="00CA4A1A">
        <w:tc>
          <w:tcPr>
            <w:tcW w:w="11356" w:type="dxa"/>
            <w:gridSpan w:val="5"/>
            <w:tcBorders>
              <w:right w:val="single" w:sz="4" w:space="0" w:color="auto"/>
            </w:tcBorders>
          </w:tcPr>
          <w:p w:rsidR="000A2B8F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  <w:p w:rsidR="000A2B8F" w:rsidRPr="00CF42AA" w:rsidRDefault="000A2B8F" w:rsidP="002455E4">
            <w:pPr>
              <w:adjustRightInd w:val="0"/>
              <w:spacing w:after="0" w:line="240" w:lineRule="auto"/>
              <w:ind w:left="34" w:right="180"/>
              <w:jc w:val="center"/>
              <w:rPr>
                <w:rStyle w:val="ts2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5E2" w:rsidRPr="00274F25" w:rsidRDefault="00D955E2" w:rsidP="00D95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D2" w:rsidRDefault="00FE3ED2" w:rsidP="00D955E2">
      <w:pPr>
        <w:spacing w:before="100" w:beforeAutospacing="1" w:after="100" w:afterAutospacing="1" w:line="270" w:lineRule="atLeast"/>
      </w:pPr>
    </w:p>
    <w:sectPr w:rsidR="00FE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5E2"/>
    <w:rsid w:val="000A2B8F"/>
    <w:rsid w:val="00D955E2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2">
    <w:name w:val="ts2"/>
    <w:basedOn w:val="a0"/>
    <w:rsid w:val="00D955E2"/>
  </w:style>
  <w:style w:type="character" w:styleId="a4">
    <w:name w:val="Hyperlink"/>
    <w:basedOn w:val="a0"/>
    <w:rsid w:val="00D955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5E2"/>
  </w:style>
  <w:style w:type="character" w:styleId="a5">
    <w:name w:val="Emphasis"/>
    <w:basedOn w:val="a0"/>
    <w:qFormat/>
    <w:rsid w:val="00D95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od.mgkhr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zakon.scli.ru" TargetMode="External"/><Relationship Id="rId4" Type="http://schemas.openxmlformats.org/officeDocument/2006/relationships/hyperlink" Target="http://www.kazanchi04s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2015-12-09T07:11:00Z</dcterms:created>
  <dcterms:modified xsi:type="dcterms:W3CDTF">2015-12-09T07:24:00Z</dcterms:modified>
</cp:coreProperties>
</file>