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473" w:type="dxa"/>
        <w:tblLook w:val="01E0"/>
      </w:tblPr>
      <w:tblGrid>
        <w:gridCol w:w="4123"/>
        <w:gridCol w:w="1848"/>
        <w:gridCol w:w="4122"/>
      </w:tblGrid>
      <w:tr w:rsidR="007940A6" w:rsidRPr="00FE374C" w:rsidTr="0022556A">
        <w:trPr>
          <w:trHeight w:val="1240"/>
        </w:trPr>
        <w:tc>
          <w:tcPr>
            <w:tcW w:w="4123" w:type="dxa"/>
          </w:tcPr>
          <w:p w:rsidR="007940A6" w:rsidRPr="00FE374C" w:rsidRDefault="007940A6" w:rsidP="007940A6">
            <w:pPr>
              <w:spacing w:after="0" w:line="240" w:lineRule="auto"/>
              <w:jc w:val="center"/>
              <w:rPr>
                <w:rFonts w:eastAsia="MS Mincho"/>
                <w:caps/>
                <w:lang w:val="be-BY"/>
              </w:rPr>
            </w:pPr>
            <w:r w:rsidRPr="00FE374C">
              <w:rPr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FE374C">
              <w:rPr>
                <w:rFonts w:eastAsia="MS Mincho" w:hAnsi="Lucida Sans Unicode"/>
                <w:caps/>
                <w:lang w:val="be-BY"/>
              </w:rPr>
              <w:t>ҡ</w:t>
            </w:r>
            <w:r w:rsidRPr="00FE374C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 w:rsidRPr="00FE374C">
              <w:rPr>
                <w:rFonts w:eastAsia="MS Mincho"/>
                <w:sz w:val="26"/>
                <w:lang w:val="be-BY"/>
              </w:rPr>
              <w:t>Ас</w:t>
            </w:r>
            <w:r w:rsidRPr="00FE374C">
              <w:rPr>
                <w:rFonts w:eastAsia="MS Mincho" w:hAnsi="Lucida Sans Unicode"/>
                <w:lang w:val="be-BY"/>
              </w:rPr>
              <w:t>ҡ</w:t>
            </w:r>
            <w:r w:rsidRPr="00FE374C"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 w:rsidRPr="00FE374C"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 w:rsidRPr="00FE374C">
              <w:rPr>
                <w:rFonts w:eastAsia="MS Mincho" w:hAnsi="Lucida Sans Unicode"/>
                <w:sz w:val="26"/>
                <w:lang w:val="be-BY"/>
              </w:rPr>
              <w:t>Ҡ</w:t>
            </w:r>
            <w:r w:rsidRPr="00FE374C">
              <w:rPr>
                <w:rFonts w:eastAsia="MS Mincho"/>
                <w:b/>
                <w:sz w:val="26"/>
                <w:lang w:val="be-BY"/>
              </w:rPr>
              <w:t>а</w:t>
            </w:r>
            <w:r w:rsidRPr="00FE374C">
              <w:rPr>
                <w:rFonts w:eastAsia="MS Mincho" w:hAnsi="Lucida Sans Unicode"/>
                <w:lang w:val="be-BY"/>
              </w:rPr>
              <w:t>ҙ</w:t>
            </w:r>
            <w:r w:rsidRPr="00FE374C"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 w:rsidRPr="00FE374C"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7940A6" w:rsidRPr="00FE374C" w:rsidRDefault="003624B1" w:rsidP="007940A6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26"/>
                <w:lang w:val="be-BY"/>
              </w:rPr>
            </w:pPr>
            <w:r w:rsidRPr="003624B1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15pt;margin-top:17.15pt;width:499.5pt;height:.75pt;z-index:1" o:connectortype="straight" strokeweight="3pt">
                  <v:shadow type="perspective" color="#7f7f7f" opacity=".5" offset="1pt" offset2="-1pt"/>
                </v:shape>
              </w:pict>
            </w:r>
            <w:r w:rsidR="007940A6" w:rsidRPr="00FE374C">
              <w:rPr>
                <w:rFonts w:eastAsia="MS Mincho"/>
                <w:b/>
                <w:caps/>
                <w:sz w:val="26"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7940A6" w:rsidRPr="00FE374C" w:rsidRDefault="007940A6" w:rsidP="007940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be-BY"/>
              </w:rPr>
            </w:pPr>
          </w:p>
          <w:p w:rsidR="007940A6" w:rsidRPr="00FE374C" w:rsidRDefault="003624B1" w:rsidP="007940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be-BY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9" type="#_x0000_t75" alt="Gerb_Askino" style="position:absolute;left:0;text-align:left;margin-left:3.75pt;margin-top:8.45pt;width:73.3pt;height:90pt;z-index:2;visibility:visible">
                  <v:imagedata r:id="rId7" o:title="Gerb_Askino"/>
                </v:shape>
              </w:pic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be-BY"/>
              </w:rPr>
            </w:pP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</w:p>
        </w:tc>
        <w:tc>
          <w:tcPr>
            <w:tcW w:w="4122" w:type="dxa"/>
          </w:tcPr>
          <w:p w:rsidR="007940A6" w:rsidRPr="00FE374C" w:rsidRDefault="007940A6" w:rsidP="007940A6">
            <w:pPr>
              <w:spacing w:after="0" w:line="240" w:lineRule="auto"/>
              <w:jc w:val="center"/>
              <w:rPr>
                <w:b/>
                <w:caps/>
                <w:sz w:val="26"/>
                <w:lang w:val="be-BY"/>
              </w:rPr>
            </w:pP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b/>
                <w:caps/>
                <w:sz w:val="26"/>
                <w:lang w:val="be-BY"/>
              </w:rPr>
            </w:pPr>
            <w:r w:rsidRPr="00FE374C">
              <w:rPr>
                <w:b/>
                <w:caps/>
                <w:sz w:val="26"/>
                <w:lang w:val="be-BY"/>
              </w:rPr>
              <w:t>СОВЕТ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 w:rsidRPr="00FE374C">
              <w:rPr>
                <w:sz w:val="26"/>
                <w:lang w:val="be-BY"/>
              </w:rPr>
              <w:t>сельского поселения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b/>
                <w:sz w:val="26"/>
                <w:lang w:val="be-BY"/>
              </w:rPr>
            </w:pPr>
            <w:r w:rsidRPr="00FE374C">
              <w:rPr>
                <w:b/>
                <w:sz w:val="26"/>
                <w:lang w:val="be-BY"/>
              </w:rPr>
              <w:t>Казанчинский сельсовет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 w:rsidRPr="00FE374C">
              <w:rPr>
                <w:sz w:val="26"/>
                <w:lang w:val="be-BY"/>
              </w:rPr>
              <w:t>муниципального района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 w:rsidRPr="00FE374C">
              <w:rPr>
                <w:sz w:val="26"/>
                <w:lang w:val="be-BY"/>
              </w:rPr>
              <w:t>Аскинский район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caps/>
                <w:lang w:val="be-BY"/>
              </w:rPr>
            </w:pPr>
            <w:r w:rsidRPr="00FE374C">
              <w:rPr>
                <w:caps/>
                <w:lang w:val="be-BY"/>
              </w:rPr>
              <w:t>Республики Башкортостан</w:t>
            </w:r>
          </w:p>
          <w:p w:rsidR="007940A6" w:rsidRPr="00FE374C" w:rsidRDefault="007940A6" w:rsidP="007940A6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</w:p>
        </w:tc>
      </w:tr>
    </w:tbl>
    <w:p w:rsidR="007940A6" w:rsidRDefault="007940A6" w:rsidP="007940A6">
      <w:pPr>
        <w:spacing w:after="0" w:line="240" w:lineRule="auto"/>
        <w:rPr>
          <w:sz w:val="28"/>
          <w:szCs w:val="28"/>
        </w:rPr>
      </w:pPr>
      <w:r w:rsidRPr="00FE37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</w:p>
    <w:p w:rsidR="007940A6" w:rsidRPr="002E410C" w:rsidRDefault="007940A6" w:rsidP="0079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410C">
        <w:rPr>
          <w:rFonts w:ascii="Times New Roman" w:hAnsi="Times New Roman"/>
          <w:sz w:val="28"/>
          <w:szCs w:val="28"/>
        </w:rPr>
        <w:t>42-ое заседание 26-го созыва</w:t>
      </w:r>
    </w:p>
    <w:p w:rsidR="007940A6" w:rsidRPr="002E410C" w:rsidRDefault="007940A6" w:rsidP="007940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E410C">
        <w:rPr>
          <w:rFonts w:ascii="Times New Roman" w:hAnsi="Times New Roman"/>
          <w:sz w:val="28"/>
          <w:szCs w:val="28"/>
          <w:lang w:val="be-BY"/>
        </w:rPr>
        <w:t xml:space="preserve">ҠАРАР                            31 июля 2015года  №179                           </w:t>
      </w:r>
      <w:r w:rsidRPr="002E410C">
        <w:rPr>
          <w:rFonts w:ascii="Times New Roman" w:hAnsi="Times New Roman"/>
          <w:sz w:val="28"/>
          <w:szCs w:val="28"/>
        </w:rPr>
        <w:t>РЕШЕНИЕ</w:t>
      </w:r>
    </w:p>
    <w:p w:rsidR="007940A6" w:rsidRDefault="007940A6" w:rsidP="007940A6">
      <w:pPr>
        <w:jc w:val="center"/>
        <w:rPr>
          <w:sz w:val="28"/>
          <w:szCs w:val="28"/>
        </w:rPr>
      </w:pPr>
    </w:p>
    <w:p w:rsidR="00715D9E" w:rsidRDefault="00715D9E" w:rsidP="00657994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утверждении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порядка определения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1D08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Казанчинский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сельсовет муниципального района Аскинский район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фонда социального использования </w:t>
      </w:r>
      <w:r w:rsidR="002E410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2E410C" w:rsidRPr="00FA398B" w:rsidRDefault="002E410C" w:rsidP="00657994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Default="00715D9E" w:rsidP="00657994">
      <w:pPr>
        <w:pStyle w:val="2"/>
        <w:spacing w:after="0" w:line="240" w:lineRule="auto"/>
        <w:ind w:left="360" w:right="75"/>
        <w:jc w:val="both"/>
        <w:rPr>
          <w:color w:val="000000"/>
          <w:sz w:val="28"/>
          <w:szCs w:val="28"/>
        </w:rPr>
      </w:pPr>
      <w:r w:rsidRPr="00657994">
        <w:rPr>
          <w:sz w:val="28"/>
          <w:szCs w:val="28"/>
        </w:rPr>
        <w:tab/>
        <w:t xml:space="preserve">В соответствии </w:t>
      </w:r>
      <w:r w:rsidRPr="008B732A">
        <w:rPr>
          <w:color w:val="000000"/>
          <w:sz w:val="28"/>
          <w:szCs w:val="28"/>
        </w:rPr>
        <w:t>с пунктом 1 части 1 и частью 2 статьи 91.3 Жилищного кодекса Российской Федерации</w:t>
      </w:r>
      <w:r>
        <w:rPr>
          <w:sz w:val="28"/>
          <w:szCs w:val="28"/>
        </w:rPr>
        <w:t xml:space="preserve"> и </w:t>
      </w:r>
      <w:r w:rsidRPr="008B732A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 xml:space="preserve"> </w:t>
      </w:r>
      <w:r w:rsidRPr="008B732A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 xml:space="preserve">   </w:t>
      </w:r>
      <w:r w:rsidRPr="008B732A">
        <w:rPr>
          <w:color w:val="000000"/>
          <w:sz w:val="28"/>
          <w:szCs w:val="28"/>
        </w:rPr>
        <w:t xml:space="preserve">закона </w:t>
      </w:r>
      <w:r>
        <w:rPr>
          <w:color w:val="000000"/>
          <w:sz w:val="28"/>
          <w:szCs w:val="28"/>
        </w:rPr>
        <w:t xml:space="preserve">    </w:t>
      </w:r>
      <w:r w:rsidRPr="008B732A">
        <w:rPr>
          <w:color w:val="000000"/>
          <w:sz w:val="28"/>
          <w:szCs w:val="28"/>
        </w:rPr>
        <w:t xml:space="preserve">от 21 июля </w:t>
      </w:r>
    </w:p>
    <w:p w:rsidR="00715D9E" w:rsidRDefault="00715D9E" w:rsidP="00657994">
      <w:pPr>
        <w:pStyle w:val="2"/>
        <w:spacing w:after="0" w:line="240" w:lineRule="auto"/>
        <w:ind w:left="360" w:righ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2014года №</w:t>
      </w:r>
      <w:r w:rsidRPr="008B732A">
        <w:rPr>
          <w:color w:val="000000"/>
          <w:sz w:val="28"/>
          <w:szCs w:val="28"/>
        </w:rPr>
        <w:t xml:space="preserve">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 </w:t>
      </w:r>
      <w:r>
        <w:rPr>
          <w:color w:val="000000"/>
          <w:sz w:val="28"/>
          <w:szCs w:val="28"/>
        </w:rPr>
        <w:t xml:space="preserve"> </w:t>
      </w:r>
      <w:r w:rsidRPr="00657994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2E410C">
        <w:rPr>
          <w:sz w:val="28"/>
          <w:szCs w:val="28"/>
        </w:rPr>
        <w:t xml:space="preserve">Казанчинский </w:t>
      </w:r>
      <w:r>
        <w:rPr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>муниципального района Аскинский район  Республики Башкортостан</w:t>
      </w:r>
      <w:r>
        <w:rPr>
          <w:sz w:val="28"/>
          <w:szCs w:val="28"/>
        </w:rPr>
        <w:t xml:space="preserve"> </w:t>
      </w:r>
    </w:p>
    <w:p w:rsidR="00715D9E" w:rsidRPr="00657994" w:rsidRDefault="00715D9E" w:rsidP="00657994">
      <w:pPr>
        <w:pStyle w:val="2"/>
        <w:spacing w:after="0" w:line="240" w:lineRule="auto"/>
        <w:ind w:left="360" w:right="75"/>
        <w:jc w:val="both"/>
        <w:rPr>
          <w:sz w:val="28"/>
          <w:szCs w:val="28"/>
        </w:rPr>
      </w:pPr>
      <w:r>
        <w:rPr>
          <w:sz w:val="28"/>
          <w:szCs w:val="28"/>
        </w:rPr>
        <w:t>р е ш и л</w:t>
      </w:r>
      <w:r w:rsidRPr="00657994">
        <w:rPr>
          <w:sz w:val="28"/>
          <w:szCs w:val="28"/>
        </w:rPr>
        <w:t>:</w:t>
      </w:r>
    </w:p>
    <w:p w:rsidR="00715D9E" w:rsidRPr="00657994" w:rsidRDefault="00715D9E" w:rsidP="0065799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657994">
        <w:rPr>
          <w:sz w:val="28"/>
          <w:szCs w:val="28"/>
        </w:rPr>
        <w:t xml:space="preserve">1. Утвердить </w:t>
      </w:r>
      <w:r w:rsidRPr="00657994">
        <w:rPr>
          <w:bCs/>
          <w:color w:val="000000"/>
          <w:sz w:val="28"/>
          <w:szCs w:val="28"/>
        </w:rPr>
        <w:t xml:space="preserve">порядок определения </w:t>
      </w:r>
      <w:r>
        <w:rPr>
          <w:bCs/>
          <w:color w:val="000000"/>
          <w:sz w:val="28"/>
          <w:szCs w:val="28"/>
        </w:rPr>
        <w:t>Администрацией сельского поселения</w:t>
      </w:r>
      <w:r w:rsidR="002E410C">
        <w:rPr>
          <w:bCs/>
          <w:color w:val="000000"/>
          <w:sz w:val="28"/>
          <w:szCs w:val="28"/>
        </w:rPr>
        <w:t xml:space="preserve"> </w:t>
      </w:r>
      <w:r w:rsidR="002E410C">
        <w:rPr>
          <w:sz w:val="28"/>
          <w:szCs w:val="28"/>
        </w:rPr>
        <w:t>Казанчинский</w:t>
      </w:r>
      <w:r w:rsidR="002E41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 xml:space="preserve">муниципального района Аскинский район </w:t>
      </w:r>
      <w:r>
        <w:rPr>
          <w:sz w:val="28"/>
          <w:szCs w:val="28"/>
        </w:rPr>
        <w:t>Республики Башкортостан</w:t>
      </w:r>
      <w:r w:rsidRPr="00657994">
        <w:rPr>
          <w:bCs/>
          <w:color w:val="000000"/>
          <w:sz w:val="28"/>
          <w:szCs w:val="28"/>
        </w:rPr>
        <w:t xml:space="preserve">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657994">
        <w:rPr>
          <w:sz w:val="28"/>
          <w:szCs w:val="28"/>
        </w:rPr>
        <w:t xml:space="preserve"> (прилагается).</w:t>
      </w:r>
    </w:p>
    <w:p w:rsidR="00715D9E" w:rsidRPr="00657994" w:rsidRDefault="00715D9E" w:rsidP="0065799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94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через 10 дней </w:t>
      </w:r>
      <w:r w:rsidRPr="00657994">
        <w:rPr>
          <w:sz w:val="28"/>
          <w:szCs w:val="28"/>
        </w:rPr>
        <w:t>со дня обнародования на информационном стенде в здании Администрации</w:t>
      </w:r>
      <w:r>
        <w:rPr>
          <w:sz w:val="28"/>
          <w:szCs w:val="28"/>
        </w:rPr>
        <w:t xml:space="preserve"> сельского поселения</w:t>
      </w:r>
      <w:r w:rsidR="002E410C">
        <w:rPr>
          <w:sz w:val="28"/>
          <w:szCs w:val="28"/>
        </w:rPr>
        <w:t xml:space="preserve"> Казанчинский </w:t>
      </w:r>
      <w:r>
        <w:rPr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 xml:space="preserve"> муниципального района Аскинский район </w:t>
      </w:r>
      <w:r>
        <w:rPr>
          <w:sz w:val="28"/>
          <w:szCs w:val="28"/>
        </w:rPr>
        <w:t>Республики Башкортостан</w:t>
      </w:r>
      <w:r w:rsidRPr="00657994">
        <w:rPr>
          <w:sz w:val="28"/>
          <w:szCs w:val="28"/>
        </w:rPr>
        <w:t xml:space="preserve"> и размещения в сети общего доступа «Интернет»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657994">
        <w:rPr>
          <w:sz w:val="28"/>
          <w:szCs w:val="28"/>
        </w:rPr>
        <w:t xml:space="preserve">муниципального района Аскинский район Республики Башкортостан:  </w:t>
      </w:r>
      <w:r w:rsidRPr="00657994">
        <w:rPr>
          <w:color w:val="000000"/>
          <w:sz w:val="28"/>
          <w:szCs w:val="28"/>
        </w:rPr>
        <w:t>«</w:t>
      </w:r>
      <w:hyperlink r:id="rId8" w:history="1"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askino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6579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разделе «Сельские поселения».</w:t>
      </w:r>
    </w:p>
    <w:p w:rsidR="00715D9E" w:rsidRDefault="00715D9E" w:rsidP="003E6A3F">
      <w:pPr>
        <w:autoSpaceDE w:val="0"/>
        <w:autoSpaceDN w:val="0"/>
        <w:adjustRightInd w:val="0"/>
        <w:spacing w:after="0" w:line="240" w:lineRule="auto"/>
        <w:ind w:left="360" w:right="75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657994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решения возложить на </w:t>
      </w:r>
      <w:r>
        <w:rPr>
          <w:rFonts w:ascii="Times New Roman" w:hAnsi="Times New Roman"/>
          <w:iCs/>
          <w:sz w:val="28"/>
          <w:szCs w:val="28"/>
        </w:rPr>
        <w:t xml:space="preserve">постоянную комиссию </w:t>
      </w:r>
      <w:r w:rsidRPr="00657994">
        <w:rPr>
          <w:rFonts w:ascii="Times New Roman" w:hAnsi="Times New Roman"/>
          <w:iCs/>
          <w:sz w:val="28"/>
          <w:szCs w:val="28"/>
        </w:rPr>
        <w:t>Совета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2E410C">
        <w:rPr>
          <w:rFonts w:ascii="Times New Roman" w:hAnsi="Times New Roman"/>
          <w:iCs/>
          <w:sz w:val="28"/>
          <w:szCs w:val="28"/>
        </w:rPr>
        <w:t xml:space="preserve"> </w:t>
      </w:r>
      <w:r w:rsidR="002E410C" w:rsidRPr="002E410C">
        <w:rPr>
          <w:rFonts w:ascii="Times New Roman" w:hAnsi="Times New Roman"/>
          <w:sz w:val="28"/>
          <w:szCs w:val="28"/>
        </w:rPr>
        <w:t>Казанчинский</w:t>
      </w:r>
      <w:r w:rsidR="002E410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сельсовет </w:t>
      </w:r>
      <w:r w:rsidRPr="00657994">
        <w:rPr>
          <w:rFonts w:ascii="Times New Roman" w:hAnsi="Times New Roman"/>
          <w:iCs/>
          <w:sz w:val="28"/>
          <w:szCs w:val="28"/>
        </w:rPr>
        <w:t xml:space="preserve"> муниципального </w:t>
      </w:r>
      <w:r w:rsidRPr="00657994">
        <w:rPr>
          <w:rFonts w:ascii="Times New Roman" w:hAnsi="Times New Roman"/>
          <w:iCs/>
          <w:sz w:val="28"/>
          <w:szCs w:val="28"/>
        </w:rPr>
        <w:lastRenderedPageBreak/>
        <w:t>района Аскинский район 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по </w:t>
      </w:r>
      <w:r w:rsidR="002E410C" w:rsidRPr="002E410C">
        <w:rPr>
          <w:rFonts w:ascii="Times New Roman" w:hAnsi="Times New Roman"/>
          <w:sz w:val="28"/>
          <w:szCs w:val="28"/>
        </w:rPr>
        <w:t>бюджету, налогам, вопросам муниципальной собственности</w:t>
      </w:r>
      <w:r w:rsidR="002E410C">
        <w:rPr>
          <w:rFonts w:ascii="Times New Roman" w:hAnsi="Times New Roman"/>
          <w:sz w:val="28"/>
          <w:szCs w:val="28"/>
        </w:rPr>
        <w:t>.</w:t>
      </w:r>
    </w:p>
    <w:p w:rsidR="002E410C" w:rsidRPr="002E410C" w:rsidRDefault="002E410C" w:rsidP="003E6A3F">
      <w:pPr>
        <w:autoSpaceDE w:val="0"/>
        <w:autoSpaceDN w:val="0"/>
        <w:adjustRightInd w:val="0"/>
        <w:spacing w:after="0" w:line="240" w:lineRule="auto"/>
        <w:ind w:left="360" w:right="75" w:firstLine="346"/>
        <w:jc w:val="both"/>
        <w:rPr>
          <w:rFonts w:ascii="Times New Roman" w:hAnsi="Times New Roman"/>
          <w:iCs/>
          <w:sz w:val="28"/>
          <w:szCs w:val="28"/>
        </w:rPr>
      </w:pPr>
    </w:p>
    <w:p w:rsidR="00715D9E" w:rsidRDefault="00715D9E" w:rsidP="002E410C">
      <w:pPr>
        <w:autoSpaceDE w:val="0"/>
        <w:autoSpaceDN w:val="0"/>
        <w:adjustRightInd w:val="0"/>
        <w:spacing w:after="0" w:line="240" w:lineRule="auto"/>
        <w:ind w:left="357" w:right="74" w:firstLine="34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  <w:r w:rsidR="002E410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</w:p>
    <w:p w:rsidR="00715D9E" w:rsidRPr="00657994" w:rsidRDefault="002E410C" w:rsidP="002E410C">
      <w:pPr>
        <w:autoSpaceDE w:val="0"/>
        <w:autoSpaceDN w:val="0"/>
        <w:adjustRightInd w:val="0"/>
        <w:spacing w:after="0" w:line="240" w:lineRule="auto"/>
        <w:ind w:left="357" w:right="74" w:firstLine="34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Казанчинский </w:t>
      </w:r>
      <w:r w:rsidR="00715D9E">
        <w:rPr>
          <w:rFonts w:ascii="Times New Roman" w:hAnsi="Times New Roman"/>
          <w:bCs/>
          <w:iCs/>
          <w:sz w:val="28"/>
          <w:szCs w:val="28"/>
        </w:rPr>
        <w:t>сельсовет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Р.Т.Киямов</w:t>
      </w:r>
    </w:p>
    <w:p w:rsidR="00715D9E" w:rsidRDefault="00715D9E" w:rsidP="00627A3A">
      <w:pPr>
        <w:pStyle w:val="a5"/>
        <w:ind w:right="75" w:firstLine="0"/>
        <w:jc w:val="right"/>
        <w:rPr>
          <w:sz w:val="24"/>
          <w:szCs w:val="24"/>
        </w:rPr>
      </w:pPr>
    </w:p>
    <w:p w:rsidR="00715D9E" w:rsidRDefault="00715D9E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2E410C" w:rsidRDefault="002E410C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№1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к решению Совета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</w:p>
    <w:p w:rsidR="00715D9E" w:rsidRDefault="002E410C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Казанчинский </w:t>
      </w:r>
      <w:r w:rsidR="00715D9E">
        <w:rPr>
          <w:color w:val="000000"/>
          <w:szCs w:val="28"/>
        </w:rPr>
        <w:t>сельсовет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Аскинский район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Башкортостан </w:t>
      </w:r>
    </w:p>
    <w:p w:rsidR="00715D9E" w:rsidRPr="008B732A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2E410C">
        <w:rPr>
          <w:color w:val="000000"/>
          <w:szCs w:val="28"/>
        </w:rPr>
        <w:t>31</w:t>
      </w:r>
      <w:r>
        <w:rPr>
          <w:color w:val="000000"/>
          <w:szCs w:val="28"/>
        </w:rPr>
        <w:t>»</w:t>
      </w:r>
      <w:r w:rsidR="002E410C">
        <w:rPr>
          <w:color w:val="000000"/>
          <w:szCs w:val="28"/>
        </w:rPr>
        <w:t xml:space="preserve"> июля 2015года №179</w:t>
      </w:r>
    </w:p>
    <w:p w:rsidR="00715D9E" w:rsidRDefault="00715D9E" w:rsidP="009E16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5D9E" w:rsidRDefault="00715D9E" w:rsidP="009E161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Порядок </w:t>
      </w:r>
    </w:p>
    <w:p w:rsidR="00715D9E" w:rsidRDefault="00715D9E" w:rsidP="009E161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определения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2E410C" w:rsidRPr="002E410C">
        <w:rPr>
          <w:rFonts w:ascii="Times New Roman" w:hAnsi="Times New Roman"/>
          <w:color w:val="000000"/>
          <w:sz w:val="28"/>
          <w:szCs w:val="28"/>
        </w:rPr>
        <w:t>Казанчинский</w:t>
      </w:r>
      <w:r w:rsidR="002E410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сельсовет муниципального района Аскинский район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фонда социального использования</w:t>
      </w:r>
    </w:p>
    <w:p w:rsidR="00715D9E" w:rsidRPr="00FA398B" w:rsidRDefault="00715D9E" w:rsidP="009E16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Default="00715D9E" w:rsidP="00F15D7C">
      <w:pPr>
        <w:spacing w:after="0" w:line="240" w:lineRule="auto"/>
        <w:ind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1. Определение доходов граждан в целях признания их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ind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Pr="008B732A" w:rsidRDefault="00715D9E" w:rsidP="00472497">
      <w:pPr>
        <w:spacing w:after="0" w:line="240" w:lineRule="auto"/>
        <w:ind w:left="18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5D9E" w:rsidRPr="008B732A" w:rsidRDefault="00715D9E" w:rsidP="00472497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2.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</w:p>
    <w:p w:rsidR="00715D9E" w:rsidRPr="008B732A" w:rsidRDefault="00715D9E" w:rsidP="00472497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3.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 периоде.</w:t>
      </w:r>
    </w:p>
    <w:p w:rsidR="00715D9E" w:rsidRPr="008B732A" w:rsidRDefault="00715D9E" w:rsidP="00472497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4.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жилого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помещения по договору найма жилых помещений жилищного фонда социального использования.</w:t>
      </w:r>
    </w:p>
    <w:p w:rsidR="00715D9E" w:rsidRPr="008B732A" w:rsidRDefault="00715D9E" w:rsidP="0047249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715D9E" w:rsidRPr="008B732A" w:rsidRDefault="00715D9E" w:rsidP="00472497">
      <w:pPr>
        <w:spacing w:after="0" w:line="240" w:lineRule="auto"/>
        <w:ind w:left="36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6.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715D9E" w:rsidRPr="008B732A" w:rsidRDefault="00715D9E" w:rsidP="00472497">
      <w:pPr>
        <w:spacing w:after="0" w:line="240" w:lineRule="auto"/>
        <w:ind w:left="18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7. Доходы, сведения о которых представлены заявителями,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учитываются в объеме, остающемся после уплаты налогов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Федерации.</w:t>
      </w:r>
    </w:p>
    <w:p w:rsidR="00715D9E" w:rsidRDefault="00715D9E" w:rsidP="00472497">
      <w:pPr>
        <w:spacing w:after="0" w:line="240" w:lineRule="auto"/>
        <w:ind w:left="18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Default="00715D9E" w:rsidP="004B0030">
      <w:pPr>
        <w:spacing w:after="0" w:line="240" w:lineRule="auto"/>
        <w:ind w:left="1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2. Определение размера среднемесячного дохода, приходящегося на каждого члена семьи</w:t>
      </w:r>
    </w:p>
    <w:p w:rsidR="00715D9E" w:rsidRPr="008B732A" w:rsidRDefault="00715D9E" w:rsidP="004B0030">
      <w:pPr>
        <w:spacing w:after="0" w:line="240" w:lineRule="auto"/>
        <w:ind w:left="1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Pr="008B732A" w:rsidRDefault="00715D9E" w:rsidP="0047249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715D9E" w:rsidRPr="008B732A" w:rsidRDefault="00715D9E" w:rsidP="0047249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715D9E" w:rsidRPr="008B732A" w:rsidRDefault="00715D9E" w:rsidP="004724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3.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715D9E" w:rsidRPr="008B732A" w:rsidRDefault="00715D9E" w:rsidP="004724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715D9E" w:rsidRDefault="00715D9E" w:rsidP="00472497">
      <w:pPr>
        <w:spacing w:after="0" w:line="240" w:lineRule="auto"/>
        <w:ind w:left="1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5.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715D9E" w:rsidRDefault="00715D9E" w:rsidP="00472497">
      <w:pPr>
        <w:spacing w:after="0" w:line="240" w:lineRule="auto"/>
        <w:ind w:left="1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715D9E" w:rsidRPr="008B732A" w:rsidRDefault="00715D9E" w:rsidP="004724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7.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случаях сдачи в аренду (наем) недвижимого и иного имущества,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715D9E" w:rsidRPr="008B732A" w:rsidRDefault="00715D9E" w:rsidP="00477072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3. Определение стоимости имущества граждан, учитываемой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стоимости земельных участков производится территориальным подразделением федерального органа исполнительной власти, уполномоченного в области кадастра объектов недвижимости, за счет средств заявителя.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по договорам найма жилых помещений жилищного фонда социального использования не учитываются.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4.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стоимости паенакоплений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715D9E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5.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715D9E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 налогах и сборах и нормативными правовыми актами представительных органов местного самоуправления о налогах и сборах.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 то стоимость проданного имущества учитывается как стоимость имущества, имеющегося в наличии в течение расчетного периода.</w:t>
      </w:r>
    </w:p>
    <w:p w:rsidR="00715D9E" w:rsidRPr="008B732A" w:rsidRDefault="00715D9E" w:rsidP="00472497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4. Порядок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1. Определение дохода гражданина и постоянно проживающих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совместно с ним членов его семьи и стоимости подлежащего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налогообложению их имущества в целях признания гражданина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нуждающимся в предоставлении жилого помещения по договору найма жилых помещений жилищного фонда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социального использования осуществляется органом местного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самоуправления на основании: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правоустанавливающих документов на транспортные средства и (или) документов государственной регистрации транспортных средств;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уведомлений налогового органа о налогообложении имущества гражданина и членов его семьи;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Документы, подтверждающие сведения о налогооблагаемом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имуществе, должны содержать основание приобретения имущества (покупка,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мена, дарение, наследование, приватизация и другое) и реквизиты (дата,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номер) соответствующего договора или акта, сведения о виде собственности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(личная, общая), для совместной собственности - сведения об иных лицах (их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фамилия, имя, отчество или наименование), в собственности которых находится имущество, для долевой собственности -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3. 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помещений по договорам найма жилых помещений жилищного фонда социального использования проводится каждые два года после постановки гражданина на учет в качестве нуждающегося в предоставлении жилых помещений по договорам найма жилых помещений жилищного фонда социального использования, а так же в случае предоставления гражданину, состоящему на учете в качестве нуждающегося в жилом помещении, предоставляемом по договорам найма жилых помещений жилищного фонда социального использования, жилого помещения по договору найма жилого помещения жилищного фонда социального использования.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Default="00715D9E" w:rsidP="00F15D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Статья 5. Перечень видов доходов,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1. 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все предусмотренные системой оплаты труда выплаты, учитываемые при расчете среднего заработка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средний заработок, сохраняемый в случаях, предусмотренных трудовым законодательством;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пенсии;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ежемесячное пожизненное содержание судей, вышедших в отставку;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г) пособие по безработице, материальная помощь и иные выплаты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безработным гражданам, а также стипендия и материальная помощь,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выплачиваемые гражданам в период прохождения профессионального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обучения и получения дополнительного профессионального образования по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направлению органов службы занятости, выплаты безработным гражданам,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принимающим участие в общественных работах, и безработным гражданам,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особо нуждающимся в социальной защите, в период их участия во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временных работах, а также выплаты несовершеннолетним гражданам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возрасте от 14 до 18 лет в период их участия во временных работах;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д) пособие по временной нетрудоспособности, пособие по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беременности и родам, а также единовременное пособие женщинам,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вставшим на учет в медицинских организациях в ранние сроки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беременности;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е) ежемесячное пособие на ребенка;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ж) ежемесячное пособие на период отпуска по уходу за ребенком до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достижения им возраста 1,5 лет и ежемесячные компенсационные выплаты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гражданам, состоящим в трудовых отношениях на условиях трудового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договора и находящимся в отпуске по уходу за ребенком до достижения им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3-летнего возраста;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з) ежемесячное пособие супругам военнослужащих, проходящих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военную службу по контракту, в период их проживания с супругами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местностях, где они вынуждены не работать или не могут трудоустроиться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связи с отсутствием возможности трудоустройства по специальности и были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признаны в установленном порядке безработными, а также в период, когда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супруги военнослужащих вынуждены не работать по состоянию здоровья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детей, связанному с условиями проживания по месту воинской службы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супруга, если по заключению медицинской организации их дети до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достижения возраста 18 лет нуждаются в постороннем уходе;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и) ежемесячная компенсационная выплата неработающим женам лиц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рядового и начальствующего состава органов внутренних дел Российской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Федерации и учреждений уголовно-исполнительной системы в отдаленных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гарнизонах и местностях, где отсутствует возможность их трудоустройства;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6)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доходы от реализации и сдачи в аренду (наем, поднаем)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недвижимого имущества (земельных участков, домов, квартир, дач, гаражей),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транспортных и иных механических средств, средств переработки и хранения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продуктов;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доходы от реализации плодов и продукции личного подсобного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хозяйства (многолетних насаждений, огородной продукции, продукционных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 демонстрационных животных, птицы, пушных зверей, пчел, рыбы);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7) другие совокупные доходы семьи или одиноко проживающего гражданина, в которые включаются: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денежное довольствие военнослужащих, сотрудников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внутренних дел Российской Федерации, учреждений и органов уголовно-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исполнительной системы, таможенных органов Российской Федерации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других органов правоохранительной службы, а также дополнительные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выплаты, носящие постоянный характер, и продовольственное обеспечение,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установленные законодательством Российской Федерации;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единовременное пособие при увольнении с военной службы, из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органов внутренних дел Российской Федерации, учреждений и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уголовно-исполнительной системы, таможенных органов Российской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Федерации, других органов правоохранительной службы;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в) оплата работ по договорам, заключаемым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гражданским законодательством Российской Федерации;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г) материальная помощь, оказываемая работодателями своим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работникам, в том числе бывшим, уволившимся в связи с выходом на пенсию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инвалидности или по возрасту;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д) авторские вознаграждения, получаемые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 об авторском праве и смежных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правах, в том числе по авторским договорам наследования;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е) доходы от занятий предпринимательской деятельностью, включая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доходы, полученные в результате деятельности крестьянского (фермерского)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хозяйства, в том числе хозяйства без образования юридического лица;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ж) доходы по акциям и другие доходы от участия в управлении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собственностью организации;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з) алименты, получаемые членами семьи;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и) проценты по банковским вкладам;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к) наследуемые и подаренные денежные средства.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При расчете размера дохода, приходящегося на каждого члена семьи, не учитываются: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пособия на погребение, выплачиваемые в соответствии с федеральным законодательством;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7) доходы лиц, пропавших без вести и находящихся в розыске;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8) доходы лиц, проживающих в учреждениях интернатного типа на полном государственном обеспечении.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При этом для указанных в пунктах 5-8 части 2 настоящей статьи категорий граждан учитываются доходы, получение которых не связано с местом их пребывания, например, доходы по вкладам в учреждениях банков и других кредитных учреждениях, доходы от сдачи внаем или поднаем имущества и тому подобное.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Pr="008B732A" w:rsidRDefault="00715D9E" w:rsidP="009075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6. Перечень видов имущества, находящегося в собственности гражданина-заявителя и членов его семьи и подлежащего налогообложению учитываемого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1. В целях признания граждан нуждающимися в предоставлении жилых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помещений по договорам найма жилых помещений жилищного фонда социального использования учитывается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стоимость имущества, находящегося в собственности таких граждан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членов их семей и подлежащего налогообложению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 о налогах и сборах,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Курской области о налогах и сборах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нормативными правовыми актами представительных органов местного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самоуправления о налогах и сборах.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В соответствии с законодательством Российской Федерации 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налогах и сборах, законодательством Курской области о налогах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сборах, нормативными правовыми актами представительных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местного самоуправления 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паенакопления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жилые дома, квартиры, дачи, гаражи и иные строения, помещения и сооружения;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автомобили, катера, яхты, автобусы и другие самоходные машины и механизмы на пневматическом и гусеничном ходу, самолеты, вертолеты, теплоходы, парусные суда, снегоходы, мотосани, гидроциклы, несамоходные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(буксируемые суда) и другие водные, воздушные транспортные средства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другие транспортные средства, зарегистрированные в установленном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порядке в соответствии с законодательством Российской Федерации;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4)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земельные участки сельскохозяйственного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несельскохозяйственного назначения, включая земельные участки, занятые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строениями и сооружениями, участки, необходимые для их содержания.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3. Не подлежат учету при определении стоимости имущества граждан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целях признания граждан нуждающимися в предоставлении жилых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помещений по договорам найма жилых помещений жилищного фонда социального использования следующие виды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имущества: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земельные участки, изъятые из оборота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весельные лодки;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автомобили легковые, специально оборудованные для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использования инвалидами, а также автомобили легковые с мощностью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двигателя до 100 лошадиных сил (до 73,55 кВт), полученные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(приобретенные) через органы социальной защиты населения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установленном законом порядке;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транспортные средства, находящиеся в розыске, при условии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подтверждения факта их угона (кражи) документом, выдаваемым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уполномоченным органом;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земельные участки до 15 соток включительно, предоставленные для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садоводства, огородничества, дачного строительства и ведения личного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подсобного хозяйства.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4. В случаях нахождения имущества, признаваемого объектом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налогообложения, в общей долевой собственности нескольких граждан или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общей долевой собственности граждан и юридических лиц, а также в общей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совместной собственности нескольких физических лиц, учету подлежит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имущество, в отношении которого плательщиком налога является такой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гражданин или члены его семьи в соответствии с законодательством 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налогах и сборах.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7. Вступление в силу настоящего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Pr="00657994" w:rsidRDefault="00715D9E" w:rsidP="00F15D7C">
      <w:pPr>
        <w:pStyle w:val="2"/>
        <w:spacing w:after="0" w:line="240" w:lineRule="auto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Через 10 дней </w:t>
      </w:r>
      <w:r w:rsidRPr="00657994">
        <w:rPr>
          <w:sz w:val="28"/>
          <w:szCs w:val="28"/>
        </w:rPr>
        <w:t xml:space="preserve">со дня обнародования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r w:rsidR="002E410C" w:rsidRPr="002E410C">
        <w:rPr>
          <w:color w:val="000000"/>
          <w:sz w:val="28"/>
          <w:szCs w:val="28"/>
        </w:rPr>
        <w:t>Казанчинский</w:t>
      </w:r>
      <w:r w:rsidR="002E4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>муниципального района Аскинский район (</w:t>
      </w:r>
      <w:r>
        <w:rPr>
          <w:sz w:val="28"/>
          <w:szCs w:val="28"/>
        </w:rPr>
        <w:t>адрес:</w:t>
      </w:r>
      <w:r w:rsidR="002E410C">
        <w:rPr>
          <w:sz w:val="28"/>
          <w:szCs w:val="28"/>
        </w:rPr>
        <w:t>с.Старые Казанчи ул.Центральная, д.21</w:t>
      </w:r>
      <w:r>
        <w:rPr>
          <w:sz w:val="28"/>
          <w:szCs w:val="28"/>
        </w:rPr>
        <w:t xml:space="preserve">    </w:t>
      </w:r>
      <w:r w:rsidRPr="00657994">
        <w:rPr>
          <w:sz w:val="28"/>
          <w:szCs w:val="28"/>
        </w:rPr>
        <w:t xml:space="preserve">) и размещения в сети общего доступа «Интернет»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657994">
        <w:rPr>
          <w:sz w:val="28"/>
          <w:szCs w:val="28"/>
        </w:rPr>
        <w:t xml:space="preserve">муниципального района Аскинский район Республики Башкортостан:  </w:t>
      </w:r>
      <w:r w:rsidRPr="00657994">
        <w:rPr>
          <w:color w:val="000000"/>
          <w:sz w:val="28"/>
          <w:szCs w:val="28"/>
        </w:rPr>
        <w:t>«</w:t>
      </w:r>
      <w:hyperlink r:id="rId9" w:history="1"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askino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6579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разделе «Сельские поселения»</w:t>
      </w:r>
      <w:r w:rsidRPr="00657994">
        <w:rPr>
          <w:color w:val="000000"/>
          <w:sz w:val="28"/>
          <w:szCs w:val="28"/>
        </w:rPr>
        <w:t>.</w:t>
      </w:r>
    </w:p>
    <w:sectPr w:rsidR="00715D9E" w:rsidRPr="00657994" w:rsidSect="003E6A3F">
      <w:footerReference w:type="even" r:id="rId10"/>
      <w:footerReference w:type="default" r:id="rId11"/>
      <w:pgSz w:w="11906" w:h="16838"/>
      <w:pgMar w:top="540" w:right="566" w:bottom="5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D4" w:rsidRDefault="00BF6FD4">
      <w:r>
        <w:separator/>
      </w:r>
    </w:p>
  </w:endnote>
  <w:endnote w:type="continuationSeparator" w:id="1">
    <w:p w:rsidR="00BF6FD4" w:rsidRDefault="00BF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E" w:rsidRDefault="003624B1" w:rsidP="0009319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5D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5D9E" w:rsidRDefault="00715D9E" w:rsidP="004724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E" w:rsidRDefault="003624B1" w:rsidP="0009319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5D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410C">
      <w:rPr>
        <w:rStyle w:val="ab"/>
        <w:noProof/>
      </w:rPr>
      <w:t>1</w:t>
    </w:r>
    <w:r>
      <w:rPr>
        <w:rStyle w:val="ab"/>
      </w:rPr>
      <w:fldChar w:fldCharType="end"/>
    </w:r>
  </w:p>
  <w:p w:rsidR="00715D9E" w:rsidRDefault="00715D9E" w:rsidP="0047249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D4" w:rsidRDefault="00BF6FD4">
      <w:r>
        <w:separator/>
      </w:r>
    </w:p>
  </w:footnote>
  <w:footnote w:type="continuationSeparator" w:id="1">
    <w:p w:rsidR="00BF6FD4" w:rsidRDefault="00BF6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CCC"/>
    <w:multiLevelType w:val="multilevel"/>
    <w:tmpl w:val="E52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632FC"/>
    <w:multiLevelType w:val="multilevel"/>
    <w:tmpl w:val="748E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6C4516"/>
    <w:multiLevelType w:val="multilevel"/>
    <w:tmpl w:val="59C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32A"/>
    <w:rsid w:val="00093196"/>
    <w:rsid w:val="00146A3E"/>
    <w:rsid w:val="00182189"/>
    <w:rsid w:val="001956AB"/>
    <w:rsid w:val="001D087D"/>
    <w:rsid w:val="002167B4"/>
    <w:rsid w:val="002779BA"/>
    <w:rsid w:val="002B72D3"/>
    <w:rsid w:val="002E410C"/>
    <w:rsid w:val="00356AD7"/>
    <w:rsid w:val="003624B1"/>
    <w:rsid w:val="003E6A3F"/>
    <w:rsid w:val="00472497"/>
    <w:rsid w:val="00477072"/>
    <w:rsid w:val="004B0030"/>
    <w:rsid w:val="004D2C89"/>
    <w:rsid w:val="00551CBD"/>
    <w:rsid w:val="005A19C2"/>
    <w:rsid w:val="00627A3A"/>
    <w:rsid w:val="00657994"/>
    <w:rsid w:val="006E5B6C"/>
    <w:rsid w:val="00711880"/>
    <w:rsid w:val="00715D9E"/>
    <w:rsid w:val="007940A6"/>
    <w:rsid w:val="00804DC7"/>
    <w:rsid w:val="008135C5"/>
    <w:rsid w:val="0084750F"/>
    <w:rsid w:val="0086531B"/>
    <w:rsid w:val="008B0D25"/>
    <w:rsid w:val="008B732A"/>
    <w:rsid w:val="008D1C7E"/>
    <w:rsid w:val="00907591"/>
    <w:rsid w:val="009827ED"/>
    <w:rsid w:val="009E1617"/>
    <w:rsid w:val="00A0596E"/>
    <w:rsid w:val="00A23426"/>
    <w:rsid w:val="00A91F16"/>
    <w:rsid w:val="00AF217D"/>
    <w:rsid w:val="00B60B11"/>
    <w:rsid w:val="00BF6FD4"/>
    <w:rsid w:val="00C12111"/>
    <w:rsid w:val="00C55B4F"/>
    <w:rsid w:val="00C55CC7"/>
    <w:rsid w:val="00CD5512"/>
    <w:rsid w:val="00D6347F"/>
    <w:rsid w:val="00E23511"/>
    <w:rsid w:val="00EC6F43"/>
    <w:rsid w:val="00F15D7C"/>
    <w:rsid w:val="00FA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579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8B73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57994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B73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8B732A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657994"/>
    <w:rPr>
      <w:rFonts w:ascii="Verdana" w:hAnsi="Verdana" w:cs="Times New Roman"/>
      <w:color w:val="47536D"/>
      <w:u w:val="none"/>
      <w:effect w:val="none"/>
    </w:rPr>
  </w:style>
  <w:style w:type="paragraph" w:styleId="a5">
    <w:name w:val="Body Text Indent"/>
    <w:basedOn w:val="a"/>
    <w:link w:val="a6"/>
    <w:uiPriority w:val="99"/>
    <w:rsid w:val="0065799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5799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5799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5799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rsid w:val="0065799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locked/>
    <w:rsid w:val="00657994"/>
    <w:rPr>
      <w:rFonts w:ascii="Courier New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72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531B"/>
    <w:rPr>
      <w:rFonts w:cs="Times New Roman"/>
      <w:lang w:eastAsia="en-US"/>
    </w:rPr>
  </w:style>
  <w:style w:type="character" w:styleId="ab">
    <w:name w:val="page number"/>
    <w:basedOn w:val="a0"/>
    <w:uiPriority w:val="99"/>
    <w:rsid w:val="0047249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E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853">
          <w:marLeft w:val="3396"/>
          <w:marRight w:val="33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5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ki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3979</Words>
  <Characters>22684</Characters>
  <Application>Microsoft Office Word</Application>
  <DocSecurity>0</DocSecurity>
  <Lines>189</Lines>
  <Paragraphs>53</Paragraphs>
  <ScaleCrop>false</ScaleCrop>
  <Company>Microsoft</Company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User</cp:lastModifiedBy>
  <cp:revision>16</cp:revision>
  <cp:lastPrinted>2015-08-07T11:44:00Z</cp:lastPrinted>
  <dcterms:created xsi:type="dcterms:W3CDTF">2015-07-09T10:07:00Z</dcterms:created>
  <dcterms:modified xsi:type="dcterms:W3CDTF">2015-08-07T11:46:00Z</dcterms:modified>
</cp:coreProperties>
</file>